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87" w:rsidRDefault="00013797" w:rsidP="00B806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660000"/>
          <w:sz w:val="40"/>
          <w:szCs w:val="36"/>
        </w:rPr>
      </w:pPr>
      <w:r>
        <w:rPr>
          <w:rFonts w:ascii="Arial" w:hAnsi="Arial" w:cs="Arial"/>
          <w:b/>
          <w:bCs/>
          <w:color w:val="660000"/>
          <w:sz w:val="40"/>
          <w:szCs w:val="36"/>
        </w:rPr>
        <w:t>Meditatie en het accepteren</w:t>
      </w:r>
    </w:p>
    <w:p w:rsidR="00C02AAB" w:rsidRPr="00013797" w:rsidRDefault="00013797" w:rsidP="00B806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660000"/>
          <w:sz w:val="40"/>
          <w:szCs w:val="36"/>
        </w:rPr>
      </w:pPr>
      <w:r w:rsidRPr="00013797">
        <w:rPr>
          <w:rFonts w:ascii="Arial" w:hAnsi="Arial" w:cs="Arial"/>
          <w:b/>
          <w:bCs/>
          <w:color w:val="660000"/>
          <w:sz w:val="40"/>
          <w:szCs w:val="36"/>
        </w:rPr>
        <w:t>en beheersen van pijn</w:t>
      </w:r>
      <w:bookmarkStart w:id="0" w:name="_GoBack"/>
      <w:bookmarkEnd w:id="0"/>
    </w:p>
    <w:p w:rsidR="00013797" w:rsidRPr="00013797" w:rsidRDefault="00875267" w:rsidP="00013797">
      <w:pPr>
        <w:rPr>
          <w:rFonts w:ascii="Arial" w:hAnsi="Arial" w:cs="Arial"/>
          <w:b/>
          <w:bCs/>
          <w:color w:val="660000"/>
          <w:sz w:val="24"/>
          <w:szCs w:val="24"/>
        </w:rPr>
      </w:pPr>
      <w:r w:rsidRPr="0059713F">
        <w:rPr>
          <w:rFonts w:ascii="Arial" w:hAnsi="Arial" w:cs="Arial"/>
          <w:b/>
          <w:bCs/>
          <w:sz w:val="24"/>
          <w:szCs w:val="24"/>
          <w:vertAlign w:val="subscript"/>
        </w:rPr>
        <w:drawing>
          <wp:anchor distT="0" distB="0" distL="114300" distR="114300" simplePos="0" relativeHeight="251658240" behindDoc="1" locked="0" layoutInCell="1" allowOverlap="1" wp14:anchorId="5E885225" wp14:editId="2EC43B45">
            <wp:simplePos x="0" y="0"/>
            <wp:positionH relativeFrom="column">
              <wp:posOffset>3786505</wp:posOffset>
            </wp:positionH>
            <wp:positionV relativeFrom="paragraph">
              <wp:posOffset>144780</wp:posOffset>
            </wp:positionV>
            <wp:extent cx="1958340" cy="2476500"/>
            <wp:effectExtent l="0" t="0" r="3810" b="0"/>
            <wp:wrapTight wrapText="bothSides">
              <wp:wrapPolygon edited="0">
                <wp:start x="0" y="0"/>
                <wp:lineTo x="0" y="21434"/>
                <wp:lineTo x="21432" y="21434"/>
                <wp:lineTo x="21432" y="0"/>
                <wp:lineTo x="0" y="0"/>
              </wp:wrapPolygon>
            </wp:wrapTight>
            <wp:docPr id="1" name="Afbeelding 1" descr="http://www.11692.09scb.thinkquest.nl/images/Boeddh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1692.09scb.thinkquest.nl/images/Boeddh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797" w:rsidRPr="00013797" w:rsidRDefault="00013797" w:rsidP="000137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13797">
        <w:rPr>
          <w:rFonts w:ascii="Arial" w:hAnsi="Arial" w:cs="Arial"/>
          <w:b/>
          <w:bCs/>
          <w:sz w:val="24"/>
          <w:szCs w:val="24"/>
        </w:rPr>
        <w:t>Mediteren om pijn beheersbaar 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13797">
        <w:rPr>
          <w:rFonts w:ascii="Arial" w:hAnsi="Arial" w:cs="Arial"/>
          <w:b/>
          <w:bCs/>
          <w:sz w:val="24"/>
          <w:szCs w:val="24"/>
        </w:rPr>
        <w:t>maken. Zweverig? Kort geleden is</w:t>
      </w:r>
      <w:r w:rsidR="0059713F" w:rsidRPr="0059713F">
        <w:rPr>
          <w:rFonts w:ascii="Tahoma" w:hAnsi="Tahoma" w:cs="Tahoma"/>
          <w:color w:val="660066"/>
          <w:vertAlign w:val="subscript"/>
        </w:rPr>
        <w:t xml:space="preserve"> </w:t>
      </w:r>
    </w:p>
    <w:p w:rsidR="00013797" w:rsidRPr="00013797" w:rsidRDefault="00013797" w:rsidP="000137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13797">
        <w:rPr>
          <w:rFonts w:ascii="Arial" w:hAnsi="Arial" w:cs="Arial"/>
          <w:b/>
          <w:bCs/>
          <w:sz w:val="24"/>
          <w:szCs w:val="24"/>
        </w:rPr>
        <w:t>wetenschappelijk aangetoond dat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13797">
        <w:rPr>
          <w:rFonts w:ascii="Arial" w:hAnsi="Arial" w:cs="Arial"/>
          <w:b/>
          <w:bCs/>
          <w:sz w:val="24"/>
          <w:szCs w:val="24"/>
        </w:rPr>
        <w:t>meditatie de hersenactiviteit kan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13797">
        <w:rPr>
          <w:rFonts w:ascii="Arial" w:hAnsi="Arial" w:cs="Arial"/>
          <w:b/>
          <w:bCs/>
          <w:sz w:val="24"/>
          <w:szCs w:val="24"/>
        </w:rPr>
        <w:t xml:space="preserve">beïnvloeden. Freek </w:t>
      </w:r>
      <w:proofErr w:type="spellStart"/>
      <w:r w:rsidRPr="00013797">
        <w:rPr>
          <w:rFonts w:ascii="Arial" w:hAnsi="Arial" w:cs="Arial"/>
          <w:b/>
          <w:bCs/>
          <w:sz w:val="24"/>
          <w:szCs w:val="24"/>
        </w:rPr>
        <w:t>Jollie</w:t>
      </w:r>
      <w:proofErr w:type="spellEnd"/>
      <w:r w:rsidRPr="00013797">
        <w:rPr>
          <w:rFonts w:ascii="Arial" w:hAnsi="Arial" w:cs="Arial"/>
          <w:b/>
          <w:bCs/>
          <w:sz w:val="24"/>
          <w:szCs w:val="24"/>
        </w:rPr>
        <w:t>, chronisch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13797">
        <w:rPr>
          <w:rFonts w:ascii="Arial" w:hAnsi="Arial" w:cs="Arial"/>
          <w:b/>
          <w:bCs/>
          <w:sz w:val="24"/>
          <w:szCs w:val="24"/>
        </w:rPr>
        <w:t>pijnpatiënt en boeddhist, beschrijft</w:t>
      </w:r>
    </w:p>
    <w:p w:rsidR="00013797" w:rsidRPr="00013797" w:rsidRDefault="00013797" w:rsidP="000137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13797">
        <w:rPr>
          <w:rFonts w:ascii="Arial" w:hAnsi="Arial" w:cs="Arial"/>
          <w:b/>
          <w:bCs/>
          <w:sz w:val="24"/>
          <w:szCs w:val="24"/>
        </w:rPr>
        <w:t>zijn ervaringen en werpt een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13797">
        <w:rPr>
          <w:rFonts w:ascii="Arial" w:hAnsi="Arial" w:cs="Arial"/>
          <w:b/>
          <w:bCs/>
          <w:sz w:val="24"/>
          <w:szCs w:val="24"/>
        </w:rPr>
        <w:t>’wetenschappelijke’ blik op pijn en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13797">
        <w:rPr>
          <w:rFonts w:ascii="Arial" w:hAnsi="Arial" w:cs="Arial"/>
          <w:b/>
          <w:bCs/>
          <w:sz w:val="24"/>
          <w:szCs w:val="24"/>
        </w:rPr>
        <w:t>meditatie. Overigens wordt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13797">
        <w:rPr>
          <w:rFonts w:ascii="Arial" w:hAnsi="Arial" w:cs="Arial"/>
          <w:b/>
          <w:bCs/>
          <w:sz w:val="24"/>
          <w:szCs w:val="24"/>
        </w:rPr>
        <w:t>in het volgende nummer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13797">
        <w:rPr>
          <w:rFonts w:ascii="Arial" w:hAnsi="Arial" w:cs="Arial"/>
          <w:b/>
          <w:bCs/>
          <w:sz w:val="24"/>
          <w:szCs w:val="24"/>
        </w:rPr>
        <w:t>van het Pijnperiodiek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13797">
        <w:rPr>
          <w:rFonts w:ascii="Arial" w:hAnsi="Arial" w:cs="Arial"/>
          <w:b/>
          <w:bCs/>
          <w:sz w:val="24"/>
          <w:szCs w:val="24"/>
        </w:rPr>
        <w:t>apart aandacht besteed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13797">
        <w:rPr>
          <w:rFonts w:ascii="Arial" w:hAnsi="Arial" w:cs="Arial"/>
          <w:b/>
          <w:bCs/>
          <w:sz w:val="24"/>
          <w:szCs w:val="24"/>
        </w:rPr>
        <w:t>aan ’pijn en het brein’.</w:t>
      </w:r>
    </w:p>
    <w:p w:rsidR="00013797" w:rsidRPr="00013797" w:rsidRDefault="00013797" w:rsidP="00013797">
      <w:pPr>
        <w:rPr>
          <w:rFonts w:ascii="Arial" w:hAnsi="Arial" w:cs="Arial"/>
          <w:sz w:val="24"/>
          <w:szCs w:val="24"/>
        </w:rPr>
      </w:pPr>
      <w:r w:rsidRPr="00013797">
        <w:rPr>
          <w:rFonts w:ascii="Arial" w:hAnsi="Arial" w:cs="Arial"/>
          <w:sz w:val="24"/>
          <w:szCs w:val="24"/>
        </w:rPr>
        <w:t xml:space="preserve">Freek </w:t>
      </w:r>
      <w:proofErr w:type="spellStart"/>
      <w:r w:rsidRPr="00013797">
        <w:rPr>
          <w:rFonts w:ascii="Arial" w:hAnsi="Arial" w:cs="Arial"/>
          <w:sz w:val="24"/>
          <w:szCs w:val="24"/>
        </w:rPr>
        <w:t>Jollie</w:t>
      </w:r>
      <w:proofErr w:type="spellEnd"/>
    </w:p>
    <w:p w:rsidR="00013797" w:rsidRPr="00013797" w:rsidRDefault="00013797" w:rsidP="00013797">
      <w:pPr>
        <w:rPr>
          <w:rFonts w:ascii="Arial" w:hAnsi="Arial" w:cs="Arial"/>
          <w:sz w:val="24"/>
          <w:szCs w:val="24"/>
        </w:rPr>
      </w:pPr>
    </w:p>
    <w:p w:rsidR="00875267" w:rsidRDefault="00013797" w:rsidP="000137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13797">
        <w:rPr>
          <w:rFonts w:ascii="Arial" w:hAnsi="Arial" w:cs="Arial"/>
          <w:color w:val="000000"/>
          <w:sz w:val="24"/>
          <w:szCs w:val="24"/>
        </w:rPr>
        <w:t>’Dokter, ik heb zo’n verschrikkelijke pijn. Overdag, maar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vooral ook ’s nachts. Doordat ik geen rust krijg, wordt de pijn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alleen maar erger.’ Een herkenbaar verhaal dat artsen dikwijls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 xml:space="preserve">optekenen uit de mond van </w:t>
      </w:r>
    </w:p>
    <w:p w:rsidR="00013797" w:rsidRPr="00013797" w:rsidRDefault="00013797" w:rsidP="000137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13797">
        <w:rPr>
          <w:rFonts w:ascii="Arial" w:hAnsi="Arial" w:cs="Arial"/>
          <w:color w:val="000000"/>
          <w:sz w:val="24"/>
          <w:szCs w:val="24"/>
        </w:rPr>
        <w:t>hun pijnpatiënt. Het is in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medische wetenschap nog maar kort bekend dat meditatie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hersenactiviteit kan beïnvloeden. Ook is duidelijk dat je ook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 xml:space="preserve">met gedachten de hersenactiviteit kunt sturen en </w:t>
      </w:r>
      <w:r>
        <w:rPr>
          <w:rFonts w:ascii="Arial" w:hAnsi="Arial" w:cs="Arial"/>
          <w:color w:val="000000"/>
          <w:sz w:val="24"/>
          <w:szCs w:val="24"/>
        </w:rPr>
        <w:t>b</w:t>
      </w:r>
      <w:r w:rsidRPr="00013797">
        <w:rPr>
          <w:rFonts w:ascii="Arial" w:hAnsi="Arial" w:cs="Arial"/>
          <w:color w:val="000000"/>
          <w:sz w:val="24"/>
          <w:szCs w:val="24"/>
        </w:rPr>
        <w:t>eïnvloeden.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Dat hield men tot voor kort voor onmogelijk.</w:t>
      </w:r>
    </w:p>
    <w:p w:rsidR="00013797" w:rsidRDefault="00013797" w:rsidP="00013797">
      <w:pPr>
        <w:autoSpaceDE w:val="0"/>
        <w:autoSpaceDN w:val="0"/>
        <w:adjustRightInd w:val="0"/>
        <w:rPr>
          <w:rFonts w:ascii="Arial" w:hAnsi="Arial" w:cs="Arial"/>
          <w:b/>
          <w:bCs/>
          <w:color w:val="660000"/>
          <w:sz w:val="24"/>
          <w:szCs w:val="24"/>
        </w:rPr>
      </w:pPr>
    </w:p>
    <w:p w:rsidR="00013797" w:rsidRPr="00013797" w:rsidRDefault="00013797" w:rsidP="00013797">
      <w:pPr>
        <w:autoSpaceDE w:val="0"/>
        <w:autoSpaceDN w:val="0"/>
        <w:adjustRightInd w:val="0"/>
        <w:rPr>
          <w:rFonts w:ascii="Arial" w:hAnsi="Arial" w:cs="Arial"/>
          <w:b/>
          <w:bCs/>
          <w:color w:val="660000"/>
          <w:sz w:val="24"/>
          <w:szCs w:val="24"/>
        </w:rPr>
      </w:pPr>
      <w:r w:rsidRPr="00013797">
        <w:rPr>
          <w:rFonts w:ascii="Arial" w:hAnsi="Arial" w:cs="Arial"/>
          <w:b/>
          <w:bCs/>
          <w:color w:val="660000"/>
          <w:sz w:val="24"/>
          <w:szCs w:val="24"/>
        </w:rPr>
        <w:t>Dalai Lama</w:t>
      </w:r>
    </w:p>
    <w:p w:rsidR="00013797" w:rsidRPr="00013797" w:rsidRDefault="00013797" w:rsidP="000137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13797">
        <w:rPr>
          <w:rFonts w:ascii="Arial" w:hAnsi="Arial" w:cs="Arial"/>
          <w:color w:val="000000"/>
          <w:sz w:val="24"/>
          <w:szCs w:val="24"/>
        </w:rPr>
        <w:t>Oktober 2004. Wetenschappers, waaronder Richard J.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Davidson, hoogleraar psychologie en onderzoeker in neurowetenschappen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aan de Universiteit van Wisconsin, psychologen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en pijnbestrijders zijn op bezoek bij de Dalai Lama.</w:t>
      </w:r>
    </w:p>
    <w:p w:rsidR="00013797" w:rsidRPr="00013797" w:rsidRDefault="00013797" w:rsidP="000137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13797">
        <w:rPr>
          <w:rFonts w:ascii="Arial" w:hAnsi="Arial" w:cs="Arial"/>
          <w:color w:val="000000"/>
          <w:sz w:val="24"/>
          <w:szCs w:val="24"/>
        </w:rPr>
        <w:t>Deze wetenschappers waren verenigd in hun opvatting dat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fysieke processen in de hersenen ’alle wonderen van de geest’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kunnen verklaren zonder een beroep te hoeven doen op spiritualiteit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of iets dat niet fysiek is. Tegenover deze gasten van de</w:t>
      </w:r>
    </w:p>
    <w:p w:rsidR="00013797" w:rsidRPr="00013797" w:rsidRDefault="00013797" w:rsidP="000137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13797">
        <w:rPr>
          <w:rFonts w:ascii="Arial" w:hAnsi="Arial" w:cs="Arial"/>
          <w:color w:val="000000"/>
          <w:sz w:val="24"/>
          <w:szCs w:val="24"/>
        </w:rPr>
        <w:t>Dalai Lama zaten Tibetaanse monniken. Eerder in 2001 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2003 waren soortgelijke bijeenkomsten gehouden van het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 xml:space="preserve">’Mind </w:t>
      </w:r>
      <w:proofErr w:type="spellStart"/>
      <w:r w:rsidRPr="00013797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013797">
        <w:rPr>
          <w:rFonts w:ascii="Arial" w:hAnsi="Arial" w:cs="Arial"/>
          <w:color w:val="000000"/>
          <w:sz w:val="24"/>
          <w:szCs w:val="24"/>
        </w:rPr>
        <w:t xml:space="preserve"> Live </w:t>
      </w:r>
      <w:proofErr w:type="spellStart"/>
      <w:r w:rsidRPr="00013797">
        <w:rPr>
          <w:rFonts w:ascii="Arial" w:hAnsi="Arial" w:cs="Arial"/>
          <w:color w:val="000000"/>
          <w:sz w:val="24"/>
          <w:szCs w:val="24"/>
        </w:rPr>
        <w:t>Institute</w:t>
      </w:r>
      <w:proofErr w:type="spellEnd"/>
      <w:r w:rsidRPr="00013797">
        <w:rPr>
          <w:rFonts w:ascii="Arial" w:hAnsi="Arial" w:cs="Arial"/>
          <w:color w:val="000000"/>
          <w:sz w:val="24"/>
          <w:szCs w:val="24"/>
        </w:rPr>
        <w:t>’. Deze conferenties werden onder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andere bijgewoond door de hierboven genoemde wetenschappers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en de Dalai Lama. Resultaten van verschillende onderzoeken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werden tijdens de bijeenkomst in 2004 besproken onder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de noemer: neuroplasticiteit. Neuroplasticiteit refereert aan het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vermogen van het centrale zenuwstelsel tot functieverandering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op biochemisch, fysiologisch en structureel niveau. In zijn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korte historie heeft de wetenschap over neuroplasticiteit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meestal veranderingen in de hersenen beschreven, die fysieke</w:t>
      </w:r>
    </w:p>
    <w:p w:rsidR="00013797" w:rsidRPr="00013797" w:rsidRDefault="00013797" w:rsidP="000137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13797">
        <w:rPr>
          <w:rFonts w:ascii="Arial" w:hAnsi="Arial" w:cs="Arial"/>
          <w:color w:val="000000"/>
          <w:sz w:val="24"/>
          <w:szCs w:val="24"/>
        </w:rPr>
        <w:t>ervaringen en informatie uit de buitenwereld weerspiegelden.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13797">
        <w:rPr>
          <w:rFonts w:ascii="Arial" w:hAnsi="Arial" w:cs="Arial"/>
          <w:color w:val="000000"/>
          <w:sz w:val="24"/>
          <w:szCs w:val="24"/>
        </w:rPr>
        <w:t>Jollie</w:t>
      </w:r>
      <w:proofErr w:type="spellEnd"/>
      <w:r w:rsidRPr="00013797">
        <w:rPr>
          <w:rFonts w:ascii="Arial" w:hAnsi="Arial" w:cs="Arial"/>
          <w:color w:val="000000"/>
          <w:sz w:val="24"/>
          <w:szCs w:val="24"/>
        </w:rPr>
        <w:t>: ’Niemand is in staat om met zekerheid vast te stellen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dat de ander lijdt aan pijn. Toch beseffen we maar al te goed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dat de ’ingebeelde’ pijn (de pijn waar men bang voor is)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meestal veel smartelijker is dan een werkelijke pijnbeleving.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Hieraan gaat immers nog een subtiel moreel lijden gepaard: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het drukkende besef van een geheim schuldgevoel. Het gaat</w:t>
      </w:r>
    </w:p>
    <w:p w:rsidR="00013797" w:rsidRPr="00013797" w:rsidRDefault="00013797" w:rsidP="000137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13797">
        <w:rPr>
          <w:rFonts w:ascii="Arial" w:hAnsi="Arial" w:cs="Arial"/>
          <w:color w:val="000000"/>
          <w:sz w:val="24"/>
          <w:szCs w:val="24"/>
        </w:rPr>
        <w:t>in dit opzicht niet om concrete feiten maar om datgene wat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zich psychisch afspeelt.’</w:t>
      </w:r>
    </w:p>
    <w:p w:rsidR="00013797" w:rsidRDefault="00013797" w:rsidP="00013797">
      <w:pPr>
        <w:autoSpaceDE w:val="0"/>
        <w:autoSpaceDN w:val="0"/>
        <w:adjustRightInd w:val="0"/>
        <w:rPr>
          <w:rFonts w:ascii="Arial" w:hAnsi="Arial" w:cs="Arial"/>
          <w:b/>
          <w:bCs/>
          <w:color w:val="660000"/>
          <w:sz w:val="24"/>
          <w:szCs w:val="24"/>
        </w:rPr>
      </w:pPr>
    </w:p>
    <w:p w:rsidR="00013797" w:rsidRPr="00013797" w:rsidRDefault="00013797" w:rsidP="00013797">
      <w:pPr>
        <w:autoSpaceDE w:val="0"/>
        <w:autoSpaceDN w:val="0"/>
        <w:adjustRightInd w:val="0"/>
        <w:rPr>
          <w:rFonts w:ascii="Arial" w:hAnsi="Arial" w:cs="Arial"/>
          <w:b/>
          <w:bCs/>
          <w:color w:val="660000"/>
          <w:sz w:val="24"/>
          <w:szCs w:val="24"/>
        </w:rPr>
      </w:pPr>
      <w:r w:rsidRPr="00013797">
        <w:rPr>
          <w:rFonts w:ascii="Arial" w:hAnsi="Arial" w:cs="Arial"/>
          <w:b/>
          <w:bCs/>
          <w:color w:val="660000"/>
          <w:sz w:val="24"/>
          <w:szCs w:val="24"/>
        </w:rPr>
        <w:t>Boeddhisme</w:t>
      </w:r>
    </w:p>
    <w:p w:rsidR="00013797" w:rsidRPr="00013797" w:rsidRDefault="00013797" w:rsidP="000137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13797">
        <w:rPr>
          <w:rFonts w:ascii="Arial" w:hAnsi="Arial" w:cs="Arial"/>
          <w:color w:val="000000"/>
          <w:sz w:val="24"/>
          <w:szCs w:val="24"/>
        </w:rPr>
        <w:t>Vandaag de dag bestaat de mogelijkheid om middels functionele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MRI-scans waar te nemen hoe wij op emoties reageren.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Pijn en angst gaan veelal hand in hand. Door deze techniek is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nu geconstateerd dat de amandelkernen in de hersenen actief</w:t>
      </w:r>
    </w:p>
    <w:p w:rsidR="00013797" w:rsidRPr="00013797" w:rsidRDefault="00013797" w:rsidP="000137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13797">
        <w:rPr>
          <w:rFonts w:ascii="Arial" w:hAnsi="Arial" w:cs="Arial"/>
          <w:color w:val="000000"/>
          <w:sz w:val="24"/>
          <w:szCs w:val="24"/>
        </w:rPr>
        <w:t>zijn wanneer wij negatieve emoties, zoals angst, ervaren.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Onlangs zijn wetenschappers zich af gaan vragen of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 xml:space="preserve">hersenen kunnen veranderen in antwoord </w:t>
      </w:r>
      <w:r w:rsidRPr="00013797">
        <w:rPr>
          <w:rFonts w:ascii="Arial" w:hAnsi="Arial" w:cs="Arial"/>
          <w:color w:val="000000"/>
          <w:sz w:val="24"/>
          <w:szCs w:val="24"/>
        </w:rPr>
        <w:lastRenderedPageBreak/>
        <w:t>op inbeelding van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niet-gebeurde voorvallen. Dat is het moment dat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boeddhisten in beeld komen. Hun eeuwenoude traditie van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meditatie biedt een experiment uit het echte leven aan, om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de feitelijke functie van de hersenen te veranderen.</w:t>
      </w:r>
    </w:p>
    <w:p w:rsidR="00013797" w:rsidRPr="00013797" w:rsidRDefault="00013797" w:rsidP="000137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13797">
        <w:rPr>
          <w:rFonts w:ascii="Arial" w:hAnsi="Arial" w:cs="Arial"/>
          <w:color w:val="000000"/>
          <w:sz w:val="24"/>
          <w:szCs w:val="24"/>
        </w:rPr>
        <w:t>’Van alle concepten in de moderne wetenschap, is het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neuroplasticiteit die de grootste potentie heeft voor een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betekenisvolle interactie met het boeddhisme’, zegt neuro 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wetenschapper Richard Davidson van de Universiteit van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Wisconsin. De Dalai Lama moedigde boeddhistische monniken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aan hun hersenfunctie (tijdelijk) aan de wetenschap aan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te ’bieden’. De registraties van elektrofysiologische activiteit</w:t>
      </w:r>
    </w:p>
    <w:p w:rsidR="00013797" w:rsidRPr="00013797" w:rsidRDefault="00013797" w:rsidP="000137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13797">
        <w:rPr>
          <w:rFonts w:ascii="Arial" w:hAnsi="Arial" w:cs="Arial"/>
          <w:color w:val="000000"/>
          <w:sz w:val="24"/>
          <w:szCs w:val="24"/>
        </w:rPr>
        <w:t>van de hersenen die professor Davidson toonde, waren daarvan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het resultaat. Ze werden vergeleken met vrijwilligers die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geen of weinig meditatie-ervaringen hadden, met die van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boeddhistische monniken die duizenden uren in meditatie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waren geweest. De opdracht was compassie-meditatie te beoefenen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en een gevoel van liefdevolle vriendelijkheid te genereren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voor alle levende wezens.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Met een opvallend verschil tussen de beginners en de monniken,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lieten de monniken een toename zien van hersenactiviteit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met een hoge frequentie, de zogenaamde gammagolven. De</w:t>
      </w:r>
    </w:p>
    <w:p w:rsidR="00013797" w:rsidRPr="00013797" w:rsidRDefault="00013797" w:rsidP="000137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13797">
        <w:rPr>
          <w:rFonts w:ascii="Arial" w:hAnsi="Arial" w:cs="Arial"/>
          <w:color w:val="000000"/>
          <w:sz w:val="24"/>
          <w:szCs w:val="24"/>
        </w:rPr>
        <w:t>monniken lieten een dusdanig grote toename zien, nog nooit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vertoond en in de neurowetenschappelijke literatuur gerapporteerd,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aldus professor Davidson. Met gebruik van de hersenscan,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wezen de wetenschappers nauwkeurig de plaats aan van die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gebieden die actief waren tijdens de compassie-meditatie.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In bijna alle gevallen was de toegenomen activiteit groter in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hersenen van de monniken, dan in die van de beginners.</w:t>
      </w:r>
    </w:p>
    <w:p w:rsidR="00013797" w:rsidRDefault="00013797" w:rsidP="00013797">
      <w:pPr>
        <w:autoSpaceDE w:val="0"/>
        <w:autoSpaceDN w:val="0"/>
        <w:adjustRightInd w:val="0"/>
        <w:rPr>
          <w:rFonts w:ascii="Arial" w:hAnsi="Arial" w:cs="Arial"/>
          <w:b/>
          <w:bCs/>
          <w:color w:val="660000"/>
          <w:sz w:val="24"/>
          <w:szCs w:val="24"/>
        </w:rPr>
      </w:pPr>
    </w:p>
    <w:p w:rsidR="00013797" w:rsidRPr="00013797" w:rsidRDefault="00013797" w:rsidP="00013797">
      <w:pPr>
        <w:autoSpaceDE w:val="0"/>
        <w:autoSpaceDN w:val="0"/>
        <w:adjustRightInd w:val="0"/>
        <w:rPr>
          <w:rFonts w:ascii="Arial" w:hAnsi="Arial" w:cs="Arial"/>
          <w:b/>
          <w:bCs/>
          <w:color w:val="660000"/>
          <w:sz w:val="24"/>
          <w:szCs w:val="24"/>
        </w:rPr>
      </w:pPr>
      <w:r w:rsidRPr="00013797">
        <w:rPr>
          <w:rFonts w:ascii="Arial" w:hAnsi="Arial" w:cs="Arial"/>
          <w:b/>
          <w:bCs/>
          <w:color w:val="660000"/>
          <w:sz w:val="24"/>
          <w:szCs w:val="24"/>
        </w:rPr>
        <w:t>Mijn verhaal</w:t>
      </w:r>
    </w:p>
    <w:p w:rsidR="00013797" w:rsidRPr="00013797" w:rsidRDefault="00013797" w:rsidP="000137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13797">
        <w:rPr>
          <w:rFonts w:ascii="Arial" w:hAnsi="Arial" w:cs="Arial"/>
          <w:color w:val="000000"/>
          <w:sz w:val="24"/>
          <w:szCs w:val="24"/>
        </w:rPr>
        <w:t>’Hier opende destijds voor mij een perspectief om een andere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weg te vinden om mijn chronische pijn te beheersen. Ik mediteer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 xml:space="preserve">al jaren. Ik beoefen </w:t>
      </w:r>
      <w:proofErr w:type="spellStart"/>
      <w:r w:rsidRPr="00013797">
        <w:rPr>
          <w:rFonts w:ascii="Arial" w:hAnsi="Arial" w:cs="Arial"/>
          <w:color w:val="000000"/>
          <w:sz w:val="24"/>
          <w:szCs w:val="24"/>
        </w:rPr>
        <w:t>Zazen</w:t>
      </w:r>
      <w:proofErr w:type="spellEnd"/>
      <w:r w:rsidRPr="00013797">
        <w:rPr>
          <w:rFonts w:ascii="Arial" w:hAnsi="Arial" w:cs="Arial"/>
          <w:color w:val="000000"/>
          <w:sz w:val="24"/>
          <w:szCs w:val="24"/>
        </w:rPr>
        <w:t xml:space="preserve">, een </w:t>
      </w:r>
      <w:r>
        <w:rPr>
          <w:rFonts w:ascii="Arial" w:hAnsi="Arial" w:cs="Arial"/>
          <w:color w:val="000000"/>
          <w:sz w:val="24"/>
          <w:szCs w:val="24"/>
        </w:rPr>
        <w:t xml:space="preserve"> m</w:t>
      </w:r>
      <w:r w:rsidRPr="00013797">
        <w:rPr>
          <w:rFonts w:ascii="Arial" w:hAnsi="Arial" w:cs="Arial"/>
          <w:color w:val="000000"/>
          <w:sz w:val="24"/>
          <w:szCs w:val="24"/>
        </w:rPr>
        <w:t>editatiebeoefening die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beoogt het ik-bewustzijn stil en ontvankelijk te maken, zodat</w:t>
      </w:r>
    </w:p>
    <w:p w:rsidR="00013797" w:rsidRPr="00013797" w:rsidRDefault="00013797" w:rsidP="000137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13797">
        <w:rPr>
          <w:rFonts w:ascii="Arial" w:hAnsi="Arial" w:cs="Arial"/>
          <w:color w:val="000000"/>
          <w:sz w:val="24"/>
          <w:szCs w:val="24"/>
        </w:rPr>
        <w:t>het zich van alle verwachtingen en ideeën ontdoet. De werkelijkheid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kan dan het individuele, maar onpersoonlijke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bewustzijn binnengaan, om vanuit deze ’inwoning’ het leven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 xml:space="preserve">van de </w:t>
      </w:r>
      <w:proofErr w:type="spellStart"/>
      <w:r w:rsidRPr="00013797">
        <w:rPr>
          <w:rFonts w:ascii="Arial" w:hAnsi="Arial" w:cs="Arial"/>
          <w:color w:val="000000"/>
          <w:sz w:val="24"/>
          <w:szCs w:val="24"/>
        </w:rPr>
        <w:t>Zazenbeoefenaar</w:t>
      </w:r>
      <w:proofErr w:type="spellEnd"/>
      <w:r w:rsidRPr="00013797">
        <w:rPr>
          <w:rFonts w:ascii="Arial" w:hAnsi="Arial" w:cs="Arial"/>
          <w:color w:val="000000"/>
          <w:sz w:val="24"/>
          <w:szCs w:val="24"/>
        </w:rPr>
        <w:t xml:space="preserve"> te beïnvloeden. </w:t>
      </w:r>
      <w:proofErr w:type="spellStart"/>
      <w:r w:rsidRPr="00013797">
        <w:rPr>
          <w:rFonts w:ascii="Arial" w:hAnsi="Arial" w:cs="Arial"/>
          <w:color w:val="000000"/>
          <w:sz w:val="24"/>
          <w:szCs w:val="24"/>
        </w:rPr>
        <w:t>Zazen</w:t>
      </w:r>
      <w:proofErr w:type="spellEnd"/>
      <w:r w:rsidRPr="00013797">
        <w:rPr>
          <w:rFonts w:ascii="Arial" w:hAnsi="Arial" w:cs="Arial"/>
          <w:color w:val="000000"/>
          <w:sz w:val="24"/>
          <w:szCs w:val="24"/>
        </w:rPr>
        <w:t xml:space="preserve"> vraagt om 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het willen, alle gedachten en bedoelingen achterwege te laten.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Toch kan en mag mijn hoop dat door het beoefenen van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13797">
        <w:rPr>
          <w:rFonts w:ascii="Arial" w:hAnsi="Arial" w:cs="Arial"/>
          <w:color w:val="000000"/>
          <w:sz w:val="24"/>
          <w:szCs w:val="24"/>
        </w:rPr>
        <w:t>Zazen</w:t>
      </w:r>
      <w:proofErr w:type="spellEnd"/>
      <w:r w:rsidRPr="00013797">
        <w:rPr>
          <w:rFonts w:ascii="Arial" w:hAnsi="Arial" w:cs="Arial"/>
          <w:color w:val="000000"/>
          <w:sz w:val="24"/>
          <w:szCs w:val="24"/>
        </w:rPr>
        <w:t xml:space="preserve"> mijn chronische pijn zal verdwijnen niet de bedoeling</w:t>
      </w:r>
    </w:p>
    <w:p w:rsidR="00013797" w:rsidRPr="00013797" w:rsidRDefault="00013797" w:rsidP="000137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13797">
        <w:rPr>
          <w:rFonts w:ascii="Arial" w:hAnsi="Arial" w:cs="Arial"/>
          <w:color w:val="000000"/>
          <w:sz w:val="24"/>
          <w:szCs w:val="24"/>
        </w:rPr>
        <w:t>zijn van de beoefening. Eerder legde ik immers uit dat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pijn waar je bang voor bent of die je verwacht wellicht smartelijker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is dan de werkelijke pijnbeleving. Door de beoefening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 xml:space="preserve">van </w:t>
      </w:r>
      <w:proofErr w:type="spellStart"/>
      <w:r w:rsidRPr="00013797">
        <w:rPr>
          <w:rFonts w:ascii="Arial" w:hAnsi="Arial" w:cs="Arial"/>
          <w:color w:val="000000"/>
          <w:sz w:val="24"/>
          <w:szCs w:val="24"/>
        </w:rPr>
        <w:t>Zazen</w:t>
      </w:r>
      <w:proofErr w:type="spellEnd"/>
      <w:r w:rsidRPr="00013797">
        <w:rPr>
          <w:rFonts w:ascii="Arial" w:hAnsi="Arial" w:cs="Arial"/>
          <w:color w:val="000000"/>
          <w:sz w:val="24"/>
          <w:szCs w:val="24"/>
        </w:rPr>
        <w:t xml:space="preserve"> kunnen we ons bewustzijn zo stil mogelijk maken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en de pijn accepteren als iets van onszelf. Daardoor leren wij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de pijn te beheersen en zijn we het ons niet meer bewust.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In 2004 moest ik kort achter elkaar drie oogoperaties ondergaan.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Bij de tweede operatie sprak de arts zijn bezorgdheid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uit. ’Wat is dat oog ziek, het zal moeilijk zijn het te verdoven’,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zei hij. Van onder het groene laken deed ik of ik niets hoorde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en begon met het reciteren van een mantra die mij zeer lief is.</w:t>
      </w:r>
    </w:p>
    <w:p w:rsidR="00013797" w:rsidRPr="00013797" w:rsidRDefault="00013797" w:rsidP="000137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13797">
        <w:rPr>
          <w:rFonts w:ascii="Arial" w:hAnsi="Arial" w:cs="Arial"/>
          <w:color w:val="000000"/>
          <w:sz w:val="24"/>
          <w:szCs w:val="24"/>
        </w:rPr>
        <w:t>Constant en gedurende de hele operatie. Na ruim twintig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minuten was de arts klaar en werd het laken verwijderd. Mijn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oog werd afgedekt en de arts vroeg me hoe ik deze operatie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had kunnen doorstaan. ’U moet veel pijn hebben gehad en u</w:t>
      </w:r>
    </w:p>
    <w:p w:rsidR="00013797" w:rsidRPr="00013797" w:rsidRDefault="00013797" w:rsidP="000137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13797">
        <w:rPr>
          <w:rFonts w:ascii="Arial" w:hAnsi="Arial" w:cs="Arial"/>
          <w:color w:val="000000"/>
          <w:sz w:val="24"/>
          <w:szCs w:val="24"/>
        </w:rPr>
        <w:t>gaf geen enkele reactie.’ ’Dat kon ik niet’, antwoordde ik.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’Ik reciteerde mijn mantra en was daarom niet meer in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geest aanwezig. Mijn ik-bewustzijn was stil.’ De arts keek me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797">
        <w:rPr>
          <w:rFonts w:ascii="Arial" w:hAnsi="Arial" w:cs="Arial"/>
          <w:color w:val="000000"/>
          <w:sz w:val="24"/>
          <w:szCs w:val="24"/>
        </w:rPr>
        <w:t>verbaasd aan.’</w:t>
      </w:r>
    </w:p>
    <w:p w:rsidR="00013797" w:rsidRDefault="00013797" w:rsidP="00013797">
      <w:pPr>
        <w:rPr>
          <w:rFonts w:ascii="Arial" w:hAnsi="Arial" w:cs="Arial"/>
          <w:sz w:val="24"/>
          <w:szCs w:val="24"/>
        </w:rPr>
      </w:pPr>
    </w:p>
    <w:p w:rsidR="00B80687" w:rsidRDefault="00B80687" w:rsidP="000137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Bron: </w:t>
      </w:r>
    </w:p>
    <w:p w:rsidR="00B80687" w:rsidRDefault="00B80687" w:rsidP="000137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Pijnperiodiek </w:t>
      </w:r>
    </w:p>
    <w:p w:rsidR="00B80687" w:rsidRDefault="00B80687" w:rsidP="00013797">
      <w:pPr>
        <w:rPr>
          <w:rFonts w:ascii="Arial" w:hAnsi="Arial" w:cs="Arial"/>
          <w:sz w:val="24"/>
          <w:szCs w:val="24"/>
        </w:rPr>
      </w:pPr>
      <w:r w:rsidRPr="00B80687">
        <w:rPr>
          <w:rFonts w:ascii="Arial" w:hAnsi="Arial" w:cs="Arial"/>
          <w:sz w:val="24"/>
          <w:szCs w:val="24"/>
        </w:rPr>
        <w:t>Driemaandelijks tijdschrift over pijn en pijnbestrijding voor patiënt en behandelaar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0687" w:rsidRPr="00013797" w:rsidRDefault="00B80687" w:rsidP="000137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80687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jaargang, nummer 4, december 2006</w:t>
      </w:r>
    </w:p>
    <w:sectPr w:rsidR="00B80687" w:rsidRPr="00013797" w:rsidSect="008752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B4" w:rsidRDefault="00B144B4" w:rsidP="00B80687">
      <w:r>
        <w:separator/>
      </w:r>
    </w:p>
  </w:endnote>
  <w:endnote w:type="continuationSeparator" w:id="0">
    <w:p w:rsidR="00B144B4" w:rsidRDefault="00B144B4" w:rsidP="00B8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B4" w:rsidRDefault="00B144B4" w:rsidP="00B80687">
      <w:r>
        <w:separator/>
      </w:r>
    </w:p>
  </w:footnote>
  <w:footnote w:type="continuationSeparator" w:id="0">
    <w:p w:rsidR="00B144B4" w:rsidRDefault="00B144B4" w:rsidP="00B80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97"/>
    <w:rsid w:val="00013797"/>
    <w:rsid w:val="0059713F"/>
    <w:rsid w:val="00875267"/>
    <w:rsid w:val="00B144B4"/>
    <w:rsid w:val="00B80687"/>
    <w:rsid w:val="00C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806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0687"/>
  </w:style>
  <w:style w:type="paragraph" w:styleId="Voettekst">
    <w:name w:val="footer"/>
    <w:basedOn w:val="Standaard"/>
    <w:link w:val="VoettekstChar"/>
    <w:uiPriority w:val="99"/>
    <w:unhideWhenUsed/>
    <w:rsid w:val="00B806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0687"/>
  </w:style>
  <w:style w:type="paragraph" w:styleId="Ballontekst">
    <w:name w:val="Balloon Text"/>
    <w:basedOn w:val="Standaard"/>
    <w:link w:val="BallontekstChar"/>
    <w:uiPriority w:val="99"/>
    <w:semiHidden/>
    <w:unhideWhenUsed/>
    <w:rsid w:val="00B806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806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0687"/>
  </w:style>
  <w:style w:type="paragraph" w:styleId="Voettekst">
    <w:name w:val="footer"/>
    <w:basedOn w:val="Standaard"/>
    <w:link w:val="VoettekstChar"/>
    <w:uiPriority w:val="99"/>
    <w:unhideWhenUsed/>
    <w:rsid w:val="00B806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0687"/>
  </w:style>
  <w:style w:type="paragraph" w:styleId="Ballontekst">
    <w:name w:val="Balloon Text"/>
    <w:basedOn w:val="Standaard"/>
    <w:link w:val="BallontekstChar"/>
    <w:uiPriority w:val="99"/>
    <w:semiHidden/>
    <w:unhideWhenUsed/>
    <w:rsid w:val="00B806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998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</dc:creator>
  <cp:lastModifiedBy>Fons</cp:lastModifiedBy>
  <cp:revision>2</cp:revision>
  <dcterms:created xsi:type="dcterms:W3CDTF">2011-04-13T09:42:00Z</dcterms:created>
  <dcterms:modified xsi:type="dcterms:W3CDTF">2011-04-13T10:05:00Z</dcterms:modified>
</cp:coreProperties>
</file>